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790"/>
        <w:gridCol w:w="2635"/>
        <w:gridCol w:w="2635"/>
        <w:gridCol w:w="2636"/>
      </w:tblGrid>
      <w:tr w:rsidR="0087450A" w:rsidTr="0087450A">
        <w:tc>
          <w:tcPr>
            <w:tcW w:w="1998" w:type="dxa"/>
          </w:tcPr>
          <w:p w:rsidR="0087450A" w:rsidRPr="0087450A" w:rsidRDefault="0087450A" w:rsidP="00E6236A">
            <w:pPr>
              <w:jc w:val="center"/>
              <w:rPr>
                <w:b/>
                <w:sz w:val="32"/>
              </w:rPr>
            </w:pPr>
          </w:p>
        </w:tc>
        <w:tc>
          <w:tcPr>
            <w:tcW w:w="2790" w:type="dxa"/>
          </w:tcPr>
          <w:p w:rsidR="0087450A" w:rsidRPr="0087450A" w:rsidRDefault="0087450A" w:rsidP="00E6236A">
            <w:pPr>
              <w:jc w:val="center"/>
              <w:rPr>
                <w:b/>
                <w:sz w:val="28"/>
              </w:rPr>
            </w:pPr>
            <w:r w:rsidRPr="0087450A">
              <w:rPr>
                <w:b/>
                <w:bCs/>
                <w:sz w:val="28"/>
              </w:rPr>
              <w:t>Diagnostic</w:t>
            </w:r>
          </w:p>
        </w:tc>
        <w:tc>
          <w:tcPr>
            <w:tcW w:w="2635" w:type="dxa"/>
          </w:tcPr>
          <w:p w:rsidR="0087450A" w:rsidRPr="0087450A" w:rsidRDefault="0087450A" w:rsidP="00E6236A">
            <w:pPr>
              <w:jc w:val="center"/>
              <w:rPr>
                <w:b/>
                <w:sz w:val="28"/>
              </w:rPr>
            </w:pPr>
            <w:r w:rsidRPr="0087450A">
              <w:rPr>
                <w:b/>
                <w:sz w:val="28"/>
              </w:rPr>
              <w:t>Formative</w:t>
            </w:r>
          </w:p>
        </w:tc>
        <w:tc>
          <w:tcPr>
            <w:tcW w:w="2635" w:type="dxa"/>
          </w:tcPr>
          <w:p w:rsidR="0087450A" w:rsidRPr="0087450A" w:rsidRDefault="0087450A" w:rsidP="00E6236A">
            <w:pPr>
              <w:jc w:val="center"/>
              <w:rPr>
                <w:b/>
                <w:sz w:val="28"/>
              </w:rPr>
            </w:pPr>
            <w:r w:rsidRPr="0087450A">
              <w:rPr>
                <w:b/>
                <w:sz w:val="28"/>
              </w:rPr>
              <w:t>Benchmark</w:t>
            </w:r>
          </w:p>
        </w:tc>
        <w:tc>
          <w:tcPr>
            <w:tcW w:w="2636" w:type="dxa"/>
          </w:tcPr>
          <w:p w:rsidR="0087450A" w:rsidRPr="0087450A" w:rsidRDefault="0087450A" w:rsidP="00E6236A">
            <w:pPr>
              <w:jc w:val="center"/>
              <w:rPr>
                <w:b/>
                <w:sz w:val="28"/>
              </w:rPr>
            </w:pPr>
            <w:r w:rsidRPr="0087450A">
              <w:rPr>
                <w:b/>
                <w:sz w:val="28"/>
              </w:rPr>
              <w:t>Summative</w:t>
            </w:r>
          </w:p>
        </w:tc>
      </w:tr>
      <w:tr w:rsidR="0087450A" w:rsidTr="0087450A">
        <w:trPr>
          <w:trHeight w:val="1961"/>
        </w:trPr>
        <w:tc>
          <w:tcPr>
            <w:tcW w:w="1998" w:type="dxa"/>
          </w:tcPr>
          <w:p w:rsidR="0087450A" w:rsidRPr="0087450A" w:rsidRDefault="0087450A">
            <w:pPr>
              <w:rPr>
                <w:b/>
                <w:sz w:val="32"/>
              </w:rPr>
            </w:pPr>
            <w:r w:rsidRPr="0087450A">
              <w:rPr>
                <w:b/>
                <w:sz w:val="32"/>
              </w:rPr>
              <w:t>Purpose</w:t>
            </w:r>
          </w:p>
        </w:tc>
        <w:tc>
          <w:tcPr>
            <w:tcW w:w="2790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Guide instruction specifically targeted to meet students’ strengths and areas of need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Inform ongoing classroom instruction so that adjustments to instruction can be made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87450A" w:rsidRDefault="0087450A" w:rsidP="00B33CED">
            <w:pPr>
              <w:jc w:val="center"/>
            </w:pPr>
            <w:r w:rsidRPr="0087450A">
              <w:t>Determine how well students are progressing toward demonstrating proficiency on a set of designated grade-level curriculum content standards</w:t>
            </w:r>
          </w:p>
        </w:tc>
        <w:tc>
          <w:tcPr>
            <w:tcW w:w="2636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Determine the degree to which students have mastered a designated set of curriculum content standards</w:t>
            </w:r>
          </w:p>
          <w:p w:rsidR="0087450A" w:rsidRDefault="0087450A" w:rsidP="00B33CED">
            <w:pPr>
              <w:jc w:val="center"/>
            </w:pPr>
          </w:p>
        </w:tc>
      </w:tr>
      <w:tr w:rsidR="0087450A" w:rsidTr="0087450A">
        <w:tc>
          <w:tcPr>
            <w:tcW w:w="1998" w:type="dxa"/>
          </w:tcPr>
          <w:p w:rsidR="0087450A" w:rsidRPr="0087450A" w:rsidRDefault="0087450A">
            <w:pPr>
              <w:rPr>
                <w:b/>
                <w:sz w:val="32"/>
              </w:rPr>
            </w:pPr>
            <w:r w:rsidRPr="0087450A">
              <w:rPr>
                <w:b/>
                <w:sz w:val="32"/>
              </w:rPr>
              <w:t>Impact on Instruction</w:t>
            </w:r>
          </w:p>
        </w:tc>
        <w:tc>
          <w:tcPr>
            <w:tcW w:w="2790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Tools that provide alignment to units, lesson plans, and other resources based on students‘ needs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Classroom-based activities integrated into instruction and learning with teachers and students receiving frequent feedback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Low-stakes assessments used to predict how students will do on the high-stakes summative assessments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6" w:type="dxa"/>
          </w:tcPr>
          <w:p w:rsidR="00B33CED" w:rsidRDefault="00B33CED" w:rsidP="00B33CED">
            <w:pPr>
              <w:jc w:val="center"/>
            </w:pPr>
          </w:p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Assessments us</w:t>
            </w:r>
            <w:bookmarkStart w:id="0" w:name="_GoBack"/>
            <w:bookmarkEnd w:id="0"/>
            <w:r w:rsidRPr="0087450A">
              <w:t>ed for accountability</w:t>
            </w:r>
          </w:p>
          <w:p w:rsidR="0087450A" w:rsidRDefault="0087450A" w:rsidP="00B33CED">
            <w:pPr>
              <w:jc w:val="center"/>
            </w:pPr>
          </w:p>
          <w:p w:rsidR="0087450A" w:rsidRDefault="0087450A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</w:p>
        </w:tc>
      </w:tr>
      <w:tr w:rsidR="0087450A" w:rsidTr="0087450A">
        <w:tc>
          <w:tcPr>
            <w:tcW w:w="1998" w:type="dxa"/>
          </w:tcPr>
          <w:p w:rsidR="0087450A" w:rsidRPr="0087450A" w:rsidRDefault="0087450A">
            <w:pPr>
              <w:rPr>
                <w:b/>
                <w:sz w:val="32"/>
              </w:rPr>
            </w:pPr>
            <w:r w:rsidRPr="0087450A">
              <w:rPr>
                <w:b/>
                <w:sz w:val="32"/>
              </w:rPr>
              <w:t>Intended Users of the Results</w:t>
            </w:r>
          </w:p>
        </w:tc>
        <w:tc>
          <w:tcPr>
            <w:tcW w:w="2790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Students, parents, and educators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Students, parents, and educators</w:t>
            </w:r>
          </w:p>
          <w:p w:rsidR="0087450A" w:rsidRPr="0087450A" w:rsidRDefault="0087450A" w:rsidP="00B33CED"/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Default="0087450A" w:rsidP="00B33CED">
            <w:pPr>
              <w:jc w:val="center"/>
            </w:pPr>
            <w:r>
              <w:t>Students, parents, and educators</w:t>
            </w:r>
          </w:p>
        </w:tc>
        <w:tc>
          <w:tcPr>
            <w:tcW w:w="2636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Educators, parents,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public at large, and</w:t>
            </w:r>
          </w:p>
          <w:p w:rsidR="0087450A" w:rsidRDefault="0087450A" w:rsidP="00B33CED">
            <w:pPr>
              <w:jc w:val="center"/>
            </w:pPr>
            <w:r w:rsidRPr="0087450A">
              <w:t>district personnel</w:t>
            </w:r>
          </w:p>
        </w:tc>
      </w:tr>
      <w:tr w:rsidR="0087450A" w:rsidTr="0087450A">
        <w:tc>
          <w:tcPr>
            <w:tcW w:w="1998" w:type="dxa"/>
          </w:tcPr>
          <w:p w:rsidR="0087450A" w:rsidRPr="0087450A" w:rsidRDefault="0087450A">
            <w:pPr>
              <w:rPr>
                <w:b/>
                <w:sz w:val="32"/>
              </w:rPr>
            </w:pPr>
            <w:r w:rsidRPr="0087450A">
              <w:rPr>
                <w:b/>
                <w:sz w:val="32"/>
              </w:rPr>
              <w:t>Examples</w:t>
            </w:r>
          </w:p>
        </w:tc>
        <w:tc>
          <w:tcPr>
            <w:tcW w:w="2790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Classroom Diagnostic Tools (CDT)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Teacher-created diagnostics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Teacher-selected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Classroom assessments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Response cards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White boards</w:t>
            </w:r>
          </w:p>
          <w:p w:rsidR="0087450A" w:rsidRDefault="0087450A" w:rsidP="00B33CED">
            <w:pPr>
              <w:jc w:val="center"/>
            </w:pPr>
            <w:r w:rsidRPr="0087450A">
              <w:t>Random selection</w:t>
            </w: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Consumer-purchased benchmark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assessments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6" w:type="dxa"/>
          </w:tcPr>
          <w:p w:rsidR="0087450A" w:rsidRPr="0087450A" w:rsidRDefault="0087450A" w:rsidP="00B33CED">
            <w:pPr>
              <w:jc w:val="center"/>
            </w:pPr>
            <w:r w:rsidRPr="0087450A">
              <w:t>PSSA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Keystone Exams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ACCESS for ELLs</w:t>
            </w:r>
          </w:p>
          <w:p w:rsidR="0087450A" w:rsidRPr="0087450A" w:rsidRDefault="0087450A" w:rsidP="00B33CED">
            <w:pPr>
              <w:jc w:val="center"/>
            </w:pPr>
            <w:r w:rsidRPr="0087450A">
              <w:t>End of Unit/Chapter Tests</w:t>
            </w:r>
          </w:p>
          <w:p w:rsidR="0087450A" w:rsidRDefault="0087450A" w:rsidP="00B33CED">
            <w:pPr>
              <w:jc w:val="center"/>
            </w:pPr>
            <w:r w:rsidRPr="0087450A">
              <w:t>District End of Course Exams</w:t>
            </w:r>
          </w:p>
        </w:tc>
      </w:tr>
      <w:tr w:rsidR="0087450A" w:rsidTr="0087450A">
        <w:trPr>
          <w:trHeight w:val="96"/>
        </w:trPr>
        <w:tc>
          <w:tcPr>
            <w:tcW w:w="1998" w:type="dxa"/>
          </w:tcPr>
          <w:p w:rsidR="0087450A" w:rsidRPr="0087450A" w:rsidRDefault="0087450A">
            <w:pPr>
              <w:rPr>
                <w:b/>
                <w:sz w:val="32"/>
              </w:rPr>
            </w:pPr>
            <w:r w:rsidRPr="0087450A">
              <w:rPr>
                <w:b/>
                <w:sz w:val="32"/>
              </w:rPr>
              <w:t>Type of Information Provided</w:t>
            </w:r>
          </w:p>
        </w:tc>
        <w:tc>
          <w:tcPr>
            <w:tcW w:w="2790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Provides a more complete picture of a student’s or group of students’ strengths and needs so that instruction can be targeted directly at meeting student needs</w:t>
            </w:r>
          </w:p>
          <w:p w:rsid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Provides feedback related to a specific unit or lesson so that feedback can be used to inform classroom inst</w:t>
            </w:r>
            <w:r>
              <w:t xml:space="preserve">ruction and learning during the </w:t>
            </w:r>
            <w:r w:rsidRPr="0087450A">
              <w:t>teaching/learning process</w:t>
            </w:r>
          </w:p>
          <w:p w:rsidR="0087450A" w:rsidRDefault="0087450A" w:rsidP="00B33CED">
            <w:pPr>
              <w:jc w:val="center"/>
            </w:pPr>
          </w:p>
          <w:p w:rsidR="0087450A" w:rsidRDefault="0087450A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</w:p>
        </w:tc>
        <w:tc>
          <w:tcPr>
            <w:tcW w:w="2635" w:type="dxa"/>
          </w:tcPr>
          <w:p w:rsidR="0087450A" w:rsidRDefault="0087450A" w:rsidP="00B33CED">
            <w:pPr>
              <w:jc w:val="center"/>
            </w:pPr>
            <w:r w:rsidRPr="0087450A">
              <w:lastRenderedPageBreak/>
              <w:t>Provides information on the degree to which students have mastered a given concept or how students are progressing toward demonstrating proficiency on grade-level content standards</w:t>
            </w:r>
            <w:r>
              <w:t>.</w:t>
            </w:r>
          </w:p>
        </w:tc>
        <w:tc>
          <w:tcPr>
            <w:tcW w:w="2636" w:type="dxa"/>
          </w:tcPr>
          <w:p w:rsidR="00B33CED" w:rsidRDefault="00B33CED" w:rsidP="00B33CED">
            <w:pPr>
              <w:jc w:val="center"/>
            </w:pPr>
          </w:p>
          <w:p w:rsidR="0087450A" w:rsidRPr="0087450A" w:rsidRDefault="0087450A" w:rsidP="00B33CED">
            <w:pPr>
              <w:jc w:val="center"/>
            </w:pPr>
            <w:r w:rsidRPr="0087450A">
              <w:t>Provides information on students’ mastery of a given set of content standards</w:t>
            </w:r>
            <w:r>
              <w:t>.</w:t>
            </w:r>
          </w:p>
          <w:p w:rsidR="0087450A" w:rsidRDefault="0087450A" w:rsidP="00B33CED">
            <w:pPr>
              <w:jc w:val="center"/>
            </w:pPr>
          </w:p>
        </w:tc>
      </w:tr>
    </w:tbl>
    <w:p w:rsidR="00C161B3" w:rsidRDefault="00C161B3"/>
    <w:sectPr w:rsidR="00C161B3" w:rsidSect="008745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0A"/>
    <w:rsid w:val="0087450A"/>
    <w:rsid w:val="00B33CED"/>
    <w:rsid w:val="00C161B3"/>
    <w:rsid w:val="00E6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Semicek, Patrice</dc:creator>
  <cp:lastModifiedBy>Semicek, Patrice</cp:lastModifiedBy>
  <cp:revision>3</cp:revision>
  <dcterms:created xsi:type="dcterms:W3CDTF">2014-08-14T16:17:00Z</dcterms:created>
  <dcterms:modified xsi:type="dcterms:W3CDTF">2014-08-14T16:29:00Z</dcterms:modified>
</cp:coreProperties>
</file>